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w="http://schemas.openxmlformats.org/wordprocessingml/2006/main" mc:Ignorable="w14 w15 w16se w16cid w16 w16cex w16sdtdh w16sdtfl w16du wp14">
  <w:body>
    <w:p>
      <w:pPr>
        <w:pStyle w:val="Heading1"/>
      </w:pPr>
      <w:r>
        <w:t>DSS Privacy Policy</w:t>
      </w:r>
    </w:p>
    <w:p/>
    <w:p>
      <w:r>
        <w:t>DIGITAL SEA SERVICE (DSS)</w:t>
      </w:r>
    </w:p>
    <w:p>
      <w:r>
        <w:t>PRIVACY POLICY</w:t>
      </w:r>
    </w:p>
    <w:p/>
    <w:p>
      <w:r>
        <w:t>Last updated: 19/01/2026</w:t>
      </w:r>
    </w:p>
    <w:p/>
    <w:p>
      <w:r>
        <w:t>This Privacy Policy restates the privacy-related terms already published in the DSS Terms &amp; Conditions and Acceptable Use Policy. It does not add new legal obligations beyond those documents.</w:t>
      </w:r>
    </w:p>
    <w:p/>
    <w:p>
      <w:r>
        <w:t>1. Who we are and how to contact us</w:t>
      </w:r>
    </w:p>
    <w:p>
      <w:r>
        <w:t>Sea Digital LTD (trading as “Digital Sea Service” or “DSS”) is a company registered in the United Kingdom at 71–75 Shelton Street, Covent Garden, London WC2H 9JQ.</w:t>
      </w:r>
    </w:p>
    <w:p>
      <w:r>
        <w:t>To contact us, please email: customersuccess@digitalseaservice.com</w:t>
      </w:r>
    </w:p>
    <w:p/>
    <w:p>
      <w:r>
        <w:t>2. User Content</w:t>
      </w:r>
    </w:p>
    <w:p>
      <w:r>
        <w:t>You retain ownership of your personal data. You grant DSS a licence to host and process your data solely to provide the Services and as permitted under these Terms.</w:t>
      </w:r>
    </w:p>
    <w:p/>
    <w:p>
      <w:r>
        <w:t>3. Data ownership and control</w:t>
      </w:r>
    </w:p>
    <w:p>
      <w:r>
        <w:t>DSS remains the Data Controller. No ownership of data is transferred.</w:t>
      </w:r>
    </w:p>
    <w:p/>
    <w:p>
      <w:r>
        <w:t>4. Lawful basis and GDPR compliance</w:t>
      </w:r>
    </w:p>
    <w:p>
      <w:r>
        <w:t>Processing is carried out under GDPR lawful bases including consent, legitimate interests, and legal obligation.</w:t>
      </w:r>
    </w:p>
    <w:p/>
    <w:p>
      <w:r>
        <w:t>5. Data Licensing Programme</w:t>
      </w:r>
    </w:p>
    <w:p>
      <w:r>
        <w:t>Participation is optional and requires explicit opt-in consent via separate tick boxes.</w:t>
      </w:r>
    </w:p>
    <w:p>
      <w:r>
        <w:t>If you opt in, you grant DSS a revocable licence to license specified categories of your personal data to approved commercial partners for disclosed purposes.</w:t>
      </w:r>
    </w:p>
    <w:p>
      <w:r>
        <w:t>You may withdraw consent at any time, which will stop future licensing.</w:t>
      </w:r>
    </w:p>
    <w:p/>
    <w:p>
      <w:r>
        <w:t>6. Third parties</w:t>
      </w:r>
    </w:p>
    <w:p>
      <w:r>
        <w:t>Approved partners are contractually required to process licensed data lawfully and securely.</w:t>
      </w:r>
    </w:p>
    <w:p/>
    <w:p>
      <w:r>
        <w:t>7. Data licensing and sharing does not permit misuse</w:t>
      </w:r>
    </w:p>
    <w:p>
      <w:r>
        <w:t>If you choose to opt in to any data licensing or sharing features described in our Privacy Policy, this does not permit you to:</w:t>
      </w:r>
    </w:p>
    <w:p>
      <w:r>
        <w:t>• extract other users’ data;</w:t>
      </w:r>
    </w:p>
    <w:p>
      <w:r>
        <w:t>• scrape or republish data from the Services; or</w:t>
      </w:r>
    </w:p>
    <w:p>
      <w:r>
        <w:t>• use data obtained through the Services for any unauthorised purpose.</w:t>
      </w:r>
    </w:p>
    <w:p>
      <w:r>
        <w:t>All access and use must comply with our Terms, this policy, and applicable law.</w:t>
      </w:r>
    </w:p>
    <w:p/>
    <w:p>
      <w:r>
        <w:t>8. Governing law and jurisdiction</w:t>
      </w:r>
    </w:p>
    <w:p>
      <w:r>
        <w:t>This policy, its subject matter and its formation are governed by English law. The courts of England and Wales will have exclusive jurisdiction, except that if you are a resident of Scotland you may also bring proceedings in Scotland, and if you are resident of Northern Ireland you may also bring proceedings in Northern Ireland.</w:t>
      </w:r>
    </w:p>
    <w:sectPr w:rsidR="00A602D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2086827">
    <w:abstractNumId w:val="8"/>
  </w:num>
  <w:num w:numId="2" w16cid:durableId="1583762235">
    <w:abstractNumId w:val="6"/>
  </w:num>
  <w:num w:numId="3" w16cid:durableId="554853074">
    <w:abstractNumId w:val="5"/>
  </w:num>
  <w:num w:numId="4" w16cid:durableId="1048260135">
    <w:abstractNumId w:val="4"/>
  </w:num>
  <w:num w:numId="5" w16cid:durableId="1943762649">
    <w:abstractNumId w:val="7"/>
  </w:num>
  <w:num w:numId="6" w16cid:durableId="1549416102">
    <w:abstractNumId w:val="3"/>
  </w:num>
  <w:num w:numId="7" w16cid:durableId="1513450912">
    <w:abstractNumId w:val="2"/>
  </w:num>
  <w:num w:numId="8" w16cid:durableId="1470442975">
    <w:abstractNumId w:val="1"/>
  </w:num>
  <w:num w:numId="9" w16cid:durableId="73283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7116"/>
    <w:rsid w:val="006A28FA"/>
    <w:rsid w:val="00791542"/>
    <w:rsid w:val="00A602D9"/>
    <w:rsid w:val="00AA1D8D"/>
    <w:rsid w:val="00B47730"/>
    <w:rsid w:val="00CB0664"/>
    <w:rsid w:val="00D90E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F1C59F"/>
  <w14:defaultImageDpi w14:val="300"/>
  <w15:docId w15:val="{CB7CA107-36C9-164F-A229-0CB681205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360</Words>
  <Characters>1978</Characters>
  <Application>Microsoft Office Word</Application>
  <DocSecurity>0</DocSecurity>
  <Lines>65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 Bisset</cp:lastModifiedBy>
  <cp:revision>3</cp:revision>
  <dcterms:created xsi:type="dcterms:W3CDTF">2013-12-23T23:15:00Z</dcterms:created>
  <dcterms:modified xsi:type="dcterms:W3CDTF">2026-05-12T13:19:00Z</dcterms:modified>
  <cp:category/>
</cp:coreProperties>
</file>